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Default="00AA7B8F" w:rsidP="00817841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</w:t>
      </w:r>
      <w:r>
        <w:rPr>
          <w:rFonts w:ascii="Arial" w:hAnsi="Arial" w:cs="Arial"/>
          <w:b/>
          <w:bCs/>
          <w:sz w:val="24"/>
        </w:rPr>
        <w:tab/>
        <w:t>S2-16</w:t>
      </w:r>
      <w:r w:rsidR="003E3ED3">
        <w:rPr>
          <w:rFonts w:ascii="Arial" w:hAnsi="Arial" w:cs="Arial" w:hint="eastAsia"/>
          <w:b/>
          <w:bCs/>
          <w:sz w:val="24"/>
          <w:lang w:eastAsia="zh-CN"/>
        </w:rPr>
        <w:t>3624</w:t>
      </w:r>
    </w:p>
    <w:p w:rsidR="00AA7B8F" w:rsidRDefault="00AA7B8F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11 - 15 July 2016, Vienna, Austria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B765C">
        <w:rPr>
          <w:rFonts w:ascii="Arial" w:hAnsi="Arial" w:cs="Arial" w:hint="eastAsia"/>
          <w:b/>
          <w:lang w:eastAsia="zh-CN"/>
        </w:rPr>
        <w:t>CATT</w:t>
      </w:r>
    </w:p>
    <w:p w:rsidR="00AB765C" w:rsidRPr="00325DC8" w:rsidRDefault="00AB765C" w:rsidP="00AB765C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432F">
        <w:rPr>
          <w:rFonts w:ascii="Arial" w:hAnsi="Arial" w:cs="Arial" w:hint="eastAsia"/>
          <w:b/>
          <w:lang w:eastAsia="zh-CN"/>
        </w:rPr>
        <w:t xml:space="preserve">Update to </w:t>
      </w:r>
      <w:r w:rsidR="00325DC8">
        <w:rPr>
          <w:rFonts w:ascii="Arial" w:hAnsi="Arial" w:cs="Arial" w:hint="eastAsia"/>
          <w:b/>
          <w:lang w:eastAsia="zh-CN"/>
        </w:rPr>
        <w:t>Interim agreements</w:t>
      </w:r>
      <w:r>
        <w:rPr>
          <w:rFonts w:ascii="Arial" w:eastAsia="SimSun" w:hAnsi="Arial" w:cs="Arial" w:hint="eastAsia"/>
          <w:b/>
          <w:lang w:eastAsia="zh-CN"/>
        </w:rPr>
        <w:t xml:space="preserve"> on </w:t>
      </w:r>
      <w:proofErr w:type="spellStart"/>
      <w:r w:rsidR="0025432F" w:rsidRPr="0025432F">
        <w:rPr>
          <w:rFonts w:ascii="Arial" w:hAnsi="Arial" w:cs="Arial"/>
          <w:b/>
          <w:lang w:eastAsia="zh-CN"/>
        </w:rPr>
        <w:t>NextGen</w:t>
      </w:r>
      <w:proofErr w:type="spellEnd"/>
      <w:r w:rsidR="0025432F" w:rsidRPr="0025432F">
        <w:rPr>
          <w:rFonts w:ascii="Arial" w:hAnsi="Arial" w:cs="Arial"/>
          <w:b/>
          <w:lang w:eastAsia="zh-CN"/>
        </w:rPr>
        <w:t xml:space="preserve"> RAN and </w:t>
      </w:r>
      <w:proofErr w:type="spellStart"/>
      <w:r w:rsidR="0025432F" w:rsidRPr="0025432F">
        <w:rPr>
          <w:rFonts w:ascii="Arial" w:hAnsi="Arial" w:cs="Arial"/>
          <w:b/>
          <w:lang w:eastAsia="zh-CN"/>
        </w:rPr>
        <w:t>NextGen</w:t>
      </w:r>
      <w:proofErr w:type="spellEnd"/>
      <w:r w:rsidR="0025432F" w:rsidRPr="0025432F">
        <w:rPr>
          <w:rFonts w:ascii="Arial" w:hAnsi="Arial" w:cs="Arial"/>
          <w:b/>
          <w:lang w:eastAsia="zh-CN"/>
        </w:rPr>
        <w:t xml:space="preserve"> Core functional allocation</w:t>
      </w:r>
    </w:p>
    <w:p w:rsidR="00AB765C" w:rsidRDefault="00AB765C" w:rsidP="00AB765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AB765C" w:rsidRDefault="00AB765C" w:rsidP="00AB765C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4D03ED">
        <w:rPr>
          <w:rFonts w:ascii="Arial" w:hAnsi="Arial" w:cs="Arial" w:hint="eastAsia"/>
          <w:b/>
          <w:lang w:eastAsia="zh-CN"/>
        </w:rPr>
        <w:t>.3</w:t>
      </w:r>
      <w:r w:rsidR="003B0BEF">
        <w:rPr>
          <w:rFonts w:ascii="Arial" w:hAnsi="Arial" w:cs="Arial" w:hint="eastAsia"/>
          <w:b/>
          <w:lang w:eastAsia="zh-CN"/>
        </w:rPr>
        <w:t xml:space="preserve"> </w:t>
      </w:r>
    </w:p>
    <w:p w:rsidR="00AB765C" w:rsidRDefault="00AB765C" w:rsidP="00AB765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:rsidR="00AB765C" w:rsidRDefault="00AB765C" w:rsidP="00AB765C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3E3ED3">
        <w:rPr>
          <w:rFonts w:ascii="Arial" w:hAnsi="Arial" w:cs="Arial" w:hint="eastAsia"/>
          <w:i/>
          <w:lang w:eastAsia="zh-CN"/>
        </w:rPr>
        <w:t>I</w:t>
      </w:r>
      <w:r>
        <w:rPr>
          <w:rFonts w:ascii="Arial" w:hAnsi="Arial" w:cs="Arial" w:hint="eastAsia"/>
          <w:i/>
          <w:lang w:eastAsia="zh-CN"/>
        </w:rPr>
        <w:t xml:space="preserve">t is proposed to update </w:t>
      </w:r>
      <w:r w:rsidR="008F5EEE" w:rsidRPr="008F5EEE">
        <w:rPr>
          <w:rFonts w:ascii="Arial" w:hAnsi="Arial" w:cs="Arial" w:hint="eastAsia"/>
          <w:i/>
          <w:lang w:eastAsia="zh-CN"/>
        </w:rPr>
        <w:t xml:space="preserve">Interim agreements on </w:t>
      </w:r>
      <w:proofErr w:type="spellStart"/>
      <w:r w:rsidR="008F5EEE" w:rsidRPr="008F5EEE">
        <w:rPr>
          <w:rFonts w:ascii="Arial" w:hAnsi="Arial" w:cs="Arial"/>
          <w:i/>
          <w:lang w:eastAsia="zh-CN"/>
        </w:rPr>
        <w:t>NextGen</w:t>
      </w:r>
      <w:proofErr w:type="spellEnd"/>
      <w:r w:rsidR="008F5EEE" w:rsidRPr="008F5EEE">
        <w:rPr>
          <w:rFonts w:ascii="Arial" w:hAnsi="Arial" w:cs="Arial"/>
          <w:i/>
          <w:lang w:eastAsia="zh-CN"/>
        </w:rPr>
        <w:t xml:space="preserve"> RAN and </w:t>
      </w:r>
      <w:proofErr w:type="spellStart"/>
      <w:r w:rsidR="008F5EEE" w:rsidRPr="008F5EEE">
        <w:rPr>
          <w:rFonts w:ascii="Arial" w:hAnsi="Arial" w:cs="Arial"/>
          <w:i/>
          <w:lang w:eastAsia="zh-CN"/>
        </w:rPr>
        <w:t>NextGen</w:t>
      </w:r>
      <w:proofErr w:type="spellEnd"/>
      <w:r w:rsidR="008F5EEE" w:rsidRPr="008F5EEE">
        <w:rPr>
          <w:rFonts w:ascii="Arial" w:hAnsi="Arial" w:cs="Arial"/>
          <w:i/>
          <w:lang w:eastAsia="zh-CN"/>
        </w:rPr>
        <w:t xml:space="preserve"> Core functional allocation</w:t>
      </w:r>
      <w:r w:rsidR="008F5EEE">
        <w:rPr>
          <w:rFonts w:ascii="Arial" w:hAnsi="Arial" w:cs="Arial" w:hint="eastAsia"/>
          <w:i/>
          <w:lang w:eastAsia="zh-CN"/>
        </w:rPr>
        <w:t xml:space="preserve"> section </w:t>
      </w:r>
      <w:r>
        <w:rPr>
          <w:rFonts w:ascii="Arial" w:hAnsi="Arial" w:cs="Arial" w:hint="eastAsia"/>
          <w:i/>
          <w:lang w:eastAsia="zh-CN"/>
        </w:rPr>
        <w:t xml:space="preserve">to include the outcome of email discussion on </w:t>
      </w:r>
      <w:r>
        <w:rPr>
          <w:rFonts w:ascii="Arial" w:hAnsi="Arial" w:cs="Arial"/>
          <w:i/>
          <w:lang w:eastAsia="zh-CN"/>
        </w:rPr>
        <w:t>“</w:t>
      </w:r>
      <w:r>
        <w:rPr>
          <w:rFonts w:ascii="Arial" w:hAnsi="Arial" w:cs="Arial" w:hint="eastAsia"/>
          <w:i/>
          <w:lang w:eastAsia="zh-CN"/>
        </w:rPr>
        <w:t>MM WT#3 on mobility level</w:t>
      </w:r>
      <w:r>
        <w:rPr>
          <w:rFonts w:ascii="Arial" w:hAnsi="Arial" w:cs="Arial"/>
          <w:i/>
          <w:lang w:eastAsia="zh-CN"/>
        </w:rPr>
        <w:t>”.</w:t>
      </w:r>
    </w:p>
    <w:p w:rsidR="00AB765C" w:rsidRDefault="00AB765C" w:rsidP="00AB765C">
      <w:pPr>
        <w:pStyle w:val="1"/>
      </w:pPr>
      <w:r>
        <w:t>P</w:t>
      </w:r>
      <w:r>
        <w:rPr>
          <w:rFonts w:hint="eastAsia"/>
        </w:rPr>
        <w:t>roposal</w:t>
      </w:r>
    </w:p>
    <w:p w:rsidR="001870F9" w:rsidRDefault="0025432F" w:rsidP="00AB765C">
      <w:pPr>
        <w:rPr>
          <w:lang w:eastAsia="zh-CN"/>
        </w:rPr>
      </w:pPr>
      <w:r>
        <w:rPr>
          <w:rFonts w:hint="eastAsia"/>
          <w:lang w:eastAsia="zh-CN"/>
        </w:rPr>
        <w:t xml:space="preserve">During the </w:t>
      </w:r>
      <w:r w:rsidR="00AB765C">
        <w:rPr>
          <w:rFonts w:hint="eastAsia"/>
          <w:lang w:eastAsia="zh-CN"/>
        </w:rPr>
        <w:t xml:space="preserve">discussion on UE mobility levels, </w:t>
      </w:r>
      <w:r w:rsidR="001870F9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 xml:space="preserve">the </w:t>
      </w:r>
      <w:r w:rsidR="001870F9">
        <w:rPr>
          <w:rFonts w:hint="eastAsia"/>
          <w:lang w:eastAsia="zh-CN"/>
        </w:rPr>
        <w:t xml:space="preserve">common </w:t>
      </w:r>
      <w:r w:rsidR="001870F9">
        <w:rPr>
          <w:lang w:eastAsia="zh-CN"/>
        </w:rPr>
        <w:t>understating</w:t>
      </w:r>
      <w:r w:rsidR="001870F9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 xml:space="preserve">determination of UE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level </w:t>
      </w:r>
      <w:r w:rsidR="00D43953">
        <w:rPr>
          <w:lang w:eastAsia="zh-CN"/>
        </w:rPr>
        <w:t>and</w:t>
      </w:r>
      <w:r w:rsidR="00D43953">
        <w:rPr>
          <w:rFonts w:hint="eastAsia"/>
          <w:lang w:eastAsia="zh-CN"/>
        </w:rPr>
        <w:t xml:space="preserve"> update the support of </w:t>
      </w:r>
      <w:r w:rsidR="00D43953">
        <w:rPr>
          <w:lang w:eastAsia="zh-CN"/>
        </w:rPr>
        <w:t>mobility</w:t>
      </w:r>
      <w:r w:rsidR="00D43953">
        <w:rPr>
          <w:rFonts w:hint="eastAsia"/>
          <w:lang w:eastAsia="zh-CN"/>
        </w:rPr>
        <w:t xml:space="preserve"> level </w:t>
      </w:r>
      <w:r>
        <w:rPr>
          <w:rFonts w:hint="eastAsia"/>
          <w:lang w:eastAsia="zh-CN"/>
        </w:rPr>
        <w:t xml:space="preserve">is done by core network. </w:t>
      </w:r>
      <w:r w:rsidR="001870F9">
        <w:rPr>
          <w:rFonts w:hint="eastAsia"/>
          <w:lang w:eastAsia="zh-CN"/>
        </w:rPr>
        <w:t>I</w:t>
      </w:r>
      <w:r w:rsidR="00AB765C">
        <w:rPr>
          <w:rFonts w:hint="eastAsia"/>
          <w:lang w:eastAsia="zh-CN"/>
        </w:rPr>
        <w:t>t is proposed to include such agreements into TR 23.799.</w:t>
      </w:r>
      <w:r w:rsidR="001870F9">
        <w:rPr>
          <w:rFonts w:hint="eastAsia"/>
          <w:lang w:eastAsia="zh-CN"/>
        </w:rPr>
        <w:t xml:space="preserve"> </w:t>
      </w:r>
    </w:p>
    <w:p w:rsidR="00AB765C" w:rsidRPr="0025432F" w:rsidRDefault="001870F9" w:rsidP="00AB765C">
      <w:pPr>
        <w:rPr>
          <w:lang w:eastAsia="zh-CN"/>
        </w:rPr>
      </w:pPr>
      <w:r>
        <w:rPr>
          <w:rFonts w:hint="eastAsia"/>
          <w:lang w:eastAsia="zh-CN"/>
        </w:rPr>
        <w:t xml:space="preserve">However, whether NG RAN </w:t>
      </w:r>
      <w:r w:rsidR="00D43953">
        <w:rPr>
          <w:lang w:eastAsia="zh-CN"/>
        </w:rPr>
        <w:t>provides</w:t>
      </w:r>
      <w:r>
        <w:rPr>
          <w:rFonts w:hint="eastAsia"/>
          <w:lang w:eastAsia="zh-CN"/>
        </w:rPr>
        <w:t xml:space="preserve"> information is need is FFS. </w:t>
      </w:r>
    </w:p>
    <w:p w:rsidR="000D73DC" w:rsidRPr="001260F9" w:rsidRDefault="000D73DC" w:rsidP="000D7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25432F" w:rsidRDefault="0025432F" w:rsidP="0025432F">
      <w:pPr>
        <w:pStyle w:val="2"/>
      </w:pPr>
      <w:bookmarkStart w:id="0" w:name="_Toc453184349"/>
      <w:r>
        <w:t>8.1</w:t>
      </w:r>
      <w:r>
        <w:tab/>
        <w:t xml:space="preserve">Interim Agreements on </w:t>
      </w:r>
      <w:proofErr w:type="spellStart"/>
      <w:r>
        <w:t>NextGen</w:t>
      </w:r>
      <w:proofErr w:type="spellEnd"/>
      <w:r>
        <w:t xml:space="preserve"> RAN and </w:t>
      </w:r>
      <w:proofErr w:type="spellStart"/>
      <w:r>
        <w:t>NextGen</w:t>
      </w:r>
      <w:proofErr w:type="spellEnd"/>
      <w:r>
        <w:t xml:space="preserve"> Core functional allocation</w:t>
      </w:r>
      <w:bookmarkEnd w:id="0"/>
    </w:p>
    <w:p w:rsidR="0025432F" w:rsidRDefault="0025432F" w:rsidP="0025432F">
      <w:r>
        <w:t>The following table documents the current status of agreements on the CN-RAN functional allocation:</w:t>
      </w:r>
    </w:p>
    <w:p w:rsidR="0025432F" w:rsidRPr="00FE6C83" w:rsidRDefault="0025432F" w:rsidP="0025432F">
      <w:pPr>
        <w:pStyle w:val="TH"/>
      </w:pPr>
      <w:r w:rsidRPr="00FE6C83">
        <w:lastRenderedPageBreak/>
        <w:t>Table 8.1-1: Logical function allocation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9"/>
        <w:gridCol w:w="1134"/>
        <w:gridCol w:w="1134"/>
        <w:gridCol w:w="3227"/>
      </w:tblGrid>
      <w:tr w:rsidR="0025432F" w:rsidRPr="004C3063" w:rsidTr="008930E8">
        <w:trPr>
          <w:tblHeader/>
        </w:trPr>
        <w:tc>
          <w:tcPr>
            <w:tcW w:w="4361" w:type="dxa"/>
            <w:shd w:val="pct5" w:color="auto" w:fill="auto"/>
          </w:tcPr>
          <w:p w:rsidR="0025432F" w:rsidRPr="004C3063" w:rsidRDefault="0025432F" w:rsidP="008930E8">
            <w:pPr>
              <w:pStyle w:val="TAH"/>
              <w:jc w:val="right"/>
            </w:pPr>
            <w:r w:rsidRPr="004C3063">
              <w:t>Location:</w:t>
            </w:r>
          </w:p>
          <w:p w:rsidR="0025432F" w:rsidRPr="004C3063" w:rsidRDefault="0025432F" w:rsidP="008930E8">
            <w:pPr>
              <w:pStyle w:val="TAH"/>
              <w:jc w:val="left"/>
            </w:pPr>
            <w:r w:rsidRPr="004C3063">
              <w:t>Function:</w:t>
            </w:r>
          </w:p>
        </w:tc>
        <w:tc>
          <w:tcPr>
            <w:tcW w:w="1134" w:type="dxa"/>
            <w:shd w:val="pct5" w:color="auto" w:fill="auto"/>
          </w:tcPr>
          <w:p w:rsidR="0025432F" w:rsidRPr="004C3063" w:rsidRDefault="0025432F" w:rsidP="008930E8">
            <w:pPr>
              <w:pStyle w:val="TAH"/>
            </w:pPr>
            <w:proofErr w:type="spellStart"/>
            <w:r w:rsidRPr="004C3063">
              <w:t>NextGen</w:t>
            </w:r>
            <w:proofErr w:type="spellEnd"/>
            <w:r w:rsidRPr="004C3063">
              <w:t xml:space="preserve"> RAN</w:t>
            </w:r>
          </w:p>
        </w:tc>
        <w:tc>
          <w:tcPr>
            <w:tcW w:w="1134" w:type="dxa"/>
            <w:shd w:val="pct5" w:color="auto" w:fill="auto"/>
          </w:tcPr>
          <w:p w:rsidR="0025432F" w:rsidRPr="004C3063" w:rsidRDefault="0025432F" w:rsidP="008930E8">
            <w:pPr>
              <w:pStyle w:val="TAH"/>
            </w:pPr>
            <w:proofErr w:type="spellStart"/>
            <w:r w:rsidRPr="004C3063">
              <w:t>NextGen</w:t>
            </w:r>
            <w:proofErr w:type="spellEnd"/>
            <w:r w:rsidRPr="004C3063">
              <w:t xml:space="preserve"> CN</w:t>
            </w:r>
          </w:p>
        </w:tc>
        <w:tc>
          <w:tcPr>
            <w:tcW w:w="3228" w:type="dxa"/>
            <w:shd w:val="pct5" w:color="auto" w:fill="auto"/>
          </w:tcPr>
          <w:p w:rsidR="0025432F" w:rsidRPr="004C3063" w:rsidRDefault="0025432F" w:rsidP="008930E8">
            <w:pPr>
              <w:pStyle w:val="TAH"/>
            </w:pPr>
            <w:r w:rsidRPr="004C3063">
              <w:t>Comments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Key Issue #1 – Network Slicing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CN instance selection when UE attach to</w:t>
            </w:r>
            <w:r>
              <w:t xml:space="preserve"> </w:t>
            </w:r>
            <w:r w:rsidRPr="004C3063">
              <w:t>a CN network slice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FFS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FFS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Key Issue #3 – Mobility Management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 xml:space="preserve">Mobility management control, (Subscription and Policies) 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D43953" w:rsidRDefault="00D43953" w:rsidP="00D43953">
            <w:pPr>
              <w:pStyle w:val="TAL"/>
              <w:rPr>
                <w:lang w:eastAsia="zh-CN"/>
              </w:rPr>
            </w:pPr>
            <w:ins w:id="1" w:author="aiming-0214" w:date="2016-07-01T15:51:00Z">
              <w:r>
                <w:rPr>
                  <w:rFonts w:hint="eastAsia"/>
                  <w:lang w:eastAsia="zh-CN"/>
                </w:rPr>
                <w:t xml:space="preserve">Mobility Level (determination </w:t>
              </w:r>
              <w:r>
                <w:rPr>
                  <w:rFonts w:hint="eastAsia"/>
                  <w:color w:val="1F497D"/>
                  <w:lang w:eastAsia="zh-CN"/>
                </w:rPr>
                <w:t>U</w:t>
              </w:r>
              <w:r>
                <w:rPr>
                  <w:color w:val="1F497D"/>
                </w:rPr>
                <w:t>E mobility level, and update the support level of the mobility</w:t>
              </w:r>
              <w:r>
                <w:rPr>
                  <w:rFonts w:hint="eastAsia"/>
                  <w:color w:val="1F497D"/>
                  <w:lang w:eastAsia="zh-CN"/>
                </w:rPr>
                <w:t>)</w:t>
              </w:r>
            </w:ins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ins w:id="2" w:author="aiming-0214" w:date="2016-07-01T15:35:00Z">
              <w:r w:rsidRPr="004C3063">
                <w:t>X</w:t>
              </w:r>
            </w:ins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  <w:rPr>
                <w:lang w:eastAsia="zh-CN"/>
              </w:rPr>
            </w:pPr>
            <w:ins w:id="3" w:author="aiming-0214" w:date="2016-07-01T15:35:00Z">
              <w:r>
                <w:rPr>
                  <w:rFonts w:hint="eastAsia"/>
                  <w:lang w:eastAsia="zh-CN"/>
                </w:rPr>
                <w:t xml:space="preserve">Whether </w:t>
              </w:r>
            </w:ins>
            <w:ins w:id="4" w:author="aiming-0214" w:date="2016-07-01T15:43:00Z">
              <w:r w:rsidR="001870F9">
                <w:rPr>
                  <w:rFonts w:hint="eastAsia"/>
                  <w:lang w:eastAsia="zh-CN"/>
                </w:rPr>
                <w:t xml:space="preserve">NG </w:t>
              </w:r>
            </w:ins>
            <w:ins w:id="5" w:author="aiming-0214" w:date="2016-07-01T15:35:00Z">
              <w:r>
                <w:rPr>
                  <w:rFonts w:hint="eastAsia"/>
                  <w:lang w:eastAsia="zh-CN"/>
                </w:rPr>
                <w:t>RAN related inputs is need is FFS,</w:t>
              </w:r>
            </w:ins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Determination of mobility restriction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Roaming restrictions execution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Mobility restrictions execution, [CN Connected]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Mobility restrictions execution, [CN Idle]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If CN Idle exists.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UE registration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Area tracking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FFS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FFS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The need for Hierarchical tracking is FFS. Depends also on the existence of a CN Idle state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 xml:space="preserve">UE </w:t>
            </w:r>
            <w:proofErr w:type="spellStart"/>
            <w:r w:rsidRPr="004C3063">
              <w:t>unreachability</w:t>
            </w:r>
            <w:proofErr w:type="spellEnd"/>
            <w:r w:rsidRPr="004C3063">
              <w:t xml:space="preserve"> detection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Assumed to be supported in CN for UEs in CN Idle state. If CN Idle exists.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 xml:space="preserve">RAN UE </w:t>
            </w:r>
            <w:proofErr w:type="spellStart"/>
            <w:r w:rsidRPr="004C3063">
              <w:t>unreachability</w:t>
            </w:r>
            <w:proofErr w:type="spellEnd"/>
            <w:r w:rsidRPr="004C3063">
              <w:t xml:space="preserve"> detection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Assumed to be supported in RAN for UEs in RAN Inactive state. If RAN inactive state exists.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NAS state transitions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RRC state transitions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Paging initiation and control in RAN Inactive state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RAN Inactive state is RAN state that corresponds to CN connected state. If RAN inactive state exists.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Paging initiation in CN Idle state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FFS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CN Idle state is FFS. Some companies assume that the CN Idle state is replaced by a RAN "Inactive" State. Some companies think that the CN Idle state remains but is used more seldom due to the new RAN "inactive" state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Access Stratum UE Context storage in RAN Inactive state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If RAN inactive state exists.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Control of connected state mobility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UP buffer for UE in CN Idle state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FFS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Same comment as on Paging initiation in CN Idle state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UP buffer for UE in RAN Inactive state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If RAN inactive state exists.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Del="00E92056" w:rsidRDefault="0025432F" w:rsidP="008930E8">
            <w:pPr>
              <w:pStyle w:val="TAL"/>
            </w:pPr>
            <w:r w:rsidRPr="004C3063">
              <w:t>Key Issue #4 - Session Management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PDU Session address allocation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FFS for non-IP PDU Sessions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PDU Session Termination Point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Note that this refers to the ownership of the specification for the function supporting the termination point. In a NW deployment this function may be deployed on or close to a RAN site.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Session Management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Termination of UP security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FFS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FFS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FFS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 xml:space="preserve">Subscription Data Handling (incl. default </w:t>
            </w:r>
            <w:proofErr w:type="spellStart"/>
            <w:r w:rsidRPr="004C3063">
              <w:t>QoS</w:t>
            </w:r>
            <w:proofErr w:type="spellEnd"/>
            <w:r w:rsidRPr="004C3063">
              <w:t xml:space="preserve"> profile)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Key issue #12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Authentication and Key Agreement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 xml:space="preserve">Key Issue #2 </w:t>
            </w:r>
            <w:proofErr w:type="spellStart"/>
            <w:r w:rsidRPr="004C3063">
              <w:t>QoS</w:t>
            </w:r>
            <w:proofErr w:type="spellEnd"/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Radio Resource Admission Control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Radio Resource management (</w:t>
            </w:r>
            <w:proofErr w:type="spellStart"/>
            <w:r w:rsidRPr="004C3063">
              <w:t>QoS</w:t>
            </w:r>
            <w:proofErr w:type="spellEnd"/>
            <w:r w:rsidRPr="004C3063">
              <w:t xml:space="preserve"> attributes)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Packet scheduling with regards to resource utilization and availability (RRM)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Max rate control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 xml:space="preserve">Maximum </w:t>
            </w:r>
            <w:proofErr w:type="spellStart"/>
            <w:r w:rsidRPr="004C3063">
              <w:t>bitrate</w:t>
            </w:r>
            <w:proofErr w:type="spellEnd"/>
            <w:r w:rsidRPr="004C3063">
              <w:t xml:space="preserve"> policing in the CN and RAN in UL and DL.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proofErr w:type="spellStart"/>
            <w:r w:rsidRPr="004C3063">
              <w:t>QoS</w:t>
            </w:r>
            <w:proofErr w:type="spellEnd"/>
            <w:r w:rsidRPr="004C3063">
              <w:t xml:space="preserve"> Policy Control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t>Transport marking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t>Used for prioritization in the transport network.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  <w:rPr>
                <w:highlight w:val="yellow"/>
              </w:rPr>
            </w:pPr>
            <w:r w:rsidRPr="004C3063">
              <w:t>Charging Data Collection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  <w:rPr>
                <w:highlight w:val="yellow"/>
              </w:rPr>
            </w:pP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  <w:rPr>
                <w:highlight w:val="yellow"/>
              </w:rPr>
            </w:pPr>
            <w:r w:rsidRPr="004C3063">
              <w:t>X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  <w:rPr>
                <w:highlight w:val="yellow"/>
              </w:rPr>
            </w:pP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r w:rsidRPr="004C3063">
              <w:lastRenderedPageBreak/>
              <w:t xml:space="preserve">Packet classification of </w:t>
            </w:r>
            <w:r w:rsidRPr="004C3063">
              <w:rPr>
                <w:rFonts w:hint="eastAsia"/>
              </w:rPr>
              <w:t>DL packets</w:t>
            </w:r>
            <w:r w:rsidRPr="004C3063">
              <w:t xml:space="preserve"> for </w:t>
            </w:r>
            <w:proofErr w:type="spellStart"/>
            <w:r w:rsidRPr="004C3063">
              <w:t>QoS</w:t>
            </w:r>
            <w:proofErr w:type="spellEnd"/>
            <w:r w:rsidRPr="004C3063">
              <w:t xml:space="preserve"> differentiation on the Radio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rPr>
                <w:rFonts w:hint="eastAsia"/>
              </w:rPr>
              <w:t>FFS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t>FFS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rPr>
                <w:rFonts w:hint="eastAsia"/>
              </w:rPr>
              <w:t xml:space="preserve">Some companies think the </w:t>
            </w:r>
            <w:proofErr w:type="spellStart"/>
            <w:r w:rsidRPr="004C3063">
              <w:t>QoS</w:t>
            </w:r>
            <w:proofErr w:type="spellEnd"/>
            <w:r w:rsidRPr="004C3063">
              <w:t xml:space="preserve"> classification for </w:t>
            </w:r>
            <w:proofErr w:type="spellStart"/>
            <w:r w:rsidRPr="004C3063">
              <w:t>QoS</w:t>
            </w:r>
            <w:proofErr w:type="spellEnd"/>
            <w:r w:rsidRPr="004C3063">
              <w:t xml:space="preserve"> differentiation of </w:t>
            </w:r>
            <w:r w:rsidRPr="004C3063">
              <w:rPr>
                <w:rFonts w:hint="eastAsia"/>
              </w:rPr>
              <w:t>DL packets is performed in RAN.</w:t>
            </w:r>
          </w:p>
        </w:tc>
      </w:tr>
      <w:tr w:rsidR="0025432F" w:rsidRPr="004C3063" w:rsidTr="008930E8">
        <w:tc>
          <w:tcPr>
            <w:tcW w:w="4361" w:type="dxa"/>
          </w:tcPr>
          <w:p w:rsidR="0025432F" w:rsidRPr="004C3063" w:rsidRDefault="0025432F" w:rsidP="008930E8">
            <w:pPr>
              <w:pStyle w:val="TAL"/>
            </w:pPr>
            <w:proofErr w:type="spellStart"/>
            <w:r w:rsidRPr="004C3063">
              <w:rPr>
                <w:rFonts w:hint="eastAsia"/>
              </w:rPr>
              <w:t>QoS</w:t>
            </w:r>
            <w:proofErr w:type="spellEnd"/>
            <w:r w:rsidRPr="004C3063">
              <w:rPr>
                <w:rFonts w:hint="eastAsia"/>
              </w:rPr>
              <w:t xml:space="preserve"> </w:t>
            </w:r>
            <w:r w:rsidRPr="004C3063">
              <w:t xml:space="preserve">differentiation and </w:t>
            </w:r>
            <w:r w:rsidRPr="004C3063">
              <w:rPr>
                <w:rFonts w:hint="eastAsia"/>
              </w:rPr>
              <w:t>verification for UL packets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rPr>
                <w:rFonts w:hint="eastAsia"/>
              </w:rPr>
              <w:t>FFS</w:t>
            </w:r>
          </w:p>
        </w:tc>
        <w:tc>
          <w:tcPr>
            <w:tcW w:w="1134" w:type="dxa"/>
          </w:tcPr>
          <w:p w:rsidR="0025432F" w:rsidRPr="004C3063" w:rsidRDefault="0025432F" w:rsidP="008930E8">
            <w:pPr>
              <w:pStyle w:val="TAC"/>
            </w:pPr>
            <w:r w:rsidRPr="004C3063">
              <w:rPr>
                <w:rFonts w:hint="eastAsia"/>
              </w:rPr>
              <w:t>FFS</w:t>
            </w:r>
          </w:p>
        </w:tc>
        <w:tc>
          <w:tcPr>
            <w:tcW w:w="3228" w:type="dxa"/>
          </w:tcPr>
          <w:p w:rsidR="0025432F" w:rsidRPr="004C3063" w:rsidRDefault="0025432F" w:rsidP="008930E8">
            <w:pPr>
              <w:pStyle w:val="TAL"/>
            </w:pPr>
            <w:r w:rsidRPr="004C3063">
              <w:rPr>
                <w:rFonts w:hint="eastAsia"/>
              </w:rPr>
              <w:t xml:space="preserve">Some companies think the </w:t>
            </w:r>
            <w:proofErr w:type="spellStart"/>
            <w:r w:rsidRPr="004C3063">
              <w:rPr>
                <w:rFonts w:hint="eastAsia"/>
              </w:rPr>
              <w:t>QoS</w:t>
            </w:r>
            <w:proofErr w:type="spellEnd"/>
            <w:r w:rsidRPr="004C3063">
              <w:rPr>
                <w:rFonts w:hint="eastAsia"/>
              </w:rPr>
              <w:t xml:space="preserve"> verification for UL packets is performed in RAN and/or CN.</w:t>
            </w:r>
          </w:p>
        </w:tc>
      </w:tr>
    </w:tbl>
    <w:p w:rsidR="0025432F" w:rsidRPr="0025432F" w:rsidRDefault="0025432F" w:rsidP="000D73DC">
      <w:pPr>
        <w:pStyle w:val="B1"/>
        <w:overflowPunct/>
        <w:autoSpaceDE/>
        <w:autoSpaceDN/>
        <w:adjustRightInd/>
        <w:ind w:left="284"/>
        <w:textAlignment w:val="auto"/>
        <w:rPr>
          <w:color w:val="auto"/>
          <w:lang w:eastAsia="zh-CN"/>
        </w:rPr>
      </w:pPr>
    </w:p>
    <w:p w:rsidR="000D73DC" w:rsidRPr="001260F9" w:rsidRDefault="000D73DC" w:rsidP="000D7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0D73DC" w:rsidRDefault="000D73DC">
      <w:pPr>
        <w:rPr>
          <w:rFonts w:ascii="Arial" w:hAnsi="Arial" w:cs="Arial"/>
          <w:lang w:eastAsia="zh-CN"/>
        </w:rPr>
      </w:pPr>
    </w:p>
    <w:sectPr w:rsidR="000D73DC" w:rsidSect="00BC4ED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97E" w:rsidRDefault="0050197E">
      <w:r>
        <w:separator/>
      </w:r>
    </w:p>
    <w:p w:rsidR="0050197E" w:rsidRDefault="0050197E"/>
  </w:endnote>
  <w:endnote w:type="continuationSeparator" w:id="0">
    <w:p w:rsidR="0050197E" w:rsidRDefault="0050197E">
      <w:r>
        <w:continuationSeparator/>
      </w:r>
    </w:p>
    <w:p w:rsidR="0050197E" w:rsidRDefault="0050197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97E" w:rsidRDefault="0050197E">
      <w:r>
        <w:separator/>
      </w:r>
    </w:p>
    <w:p w:rsidR="0050197E" w:rsidRDefault="0050197E"/>
  </w:footnote>
  <w:footnote w:type="continuationSeparator" w:id="0">
    <w:p w:rsidR="0050197E" w:rsidRDefault="0050197E">
      <w:r>
        <w:continuationSeparator/>
      </w:r>
    </w:p>
    <w:p w:rsidR="0050197E" w:rsidRDefault="0050197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B461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B461D">
      <w:rPr>
        <w:rFonts w:ascii="Arial" w:hAnsi="Arial" w:cs="Arial"/>
        <w:b/>
        <w:bCs/>
        <w:sz w:val="18"/>
      </w:rPr>
      <w:fldChar w:fldCharType="separate"/>
    </w:r>
    <w:r w:rsidR="003E3ED3">
      <w:rPr>
        <w:rFonts w:ascii="Arial" w:hAnsi="Arial" w:cs="Arial"/>
        <w:b/>
        <w:bCs/>
        <w:noProof/>
        <w:sz w:val="18"/>
      </w:rPr>
      <w:t>1</w:t>
    </w:r>
    <w:r w:rsidR="00BB461D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222BA"/>
    <w:rsid w:val="00077D47"/>
    <w:rsid w:val="000850FC"/>
    <w:rsid w:val="000D73DC"/>
    <w:rsid w:val="001870F9"/>
    <w:rsid w:val="00216BE9"/>
    <w:rsid w:val="0025432F"/>
    <w:rsid w:val="00287EF5"/>
    <w:rsid w:val="002D0297"/>
    <w:rsid w:val="002E07E8"/>
    <w:rsid w:val="002E7C6F"/>
    <w:rsid w:val="002F0E2A"/>
    <w:rsid w:val="00325DC8"/>
    <w:rsid w:val="003521FA"/>
    <w:rsid w:val="003553E9"/>
    <w:rsid w:val="00387E7B"/>
    <w:rsid w:val="00393D0A"/>
    <w:rsid w:val="003B0BEF"/>
    <w:rsid w:val="003E3ED3"/>
    <w:rsid w:val="003F12D4"/>
    <w:rsid w:val="00440983"/>
    <w:rsid w:val="00474B2E"/>
    <w:rsid w:val="004934E0"/>
    <w:rsid w:val="004A2E8B"/>
    <w:rsid w:val="004C34C8"/>
    <w:rsid w:val="004D03ED"/>
    <w:rsid w:val="0050197E"/>
    <w:rsid w:val="005326B5"/>
    <w:rsid w:val="005509C5"/>
    <w:rsid w:val="00573CF4"/>
    <w:rsid w:val="00592F4E"/>
    <w:rsid w:val="005E44C2"/>
    <w:rsid w:val="006438C2"/>
    <w:rsid w:val="006612B2"/>
    <w:rsid w:val="006868ED"/>
    <w:rsid w:val="00692A03"/>
    <w:rsid w:val="006A7601"/>
    <w:rsid w:val="0073482C"/>
    <w:rsid w:val="007A454C"/>
    <w:rsid w:val="00817841"/>
    <w:rsid w:val="00896618"/>
    <w:rsid w:val="008C401B"/>
    <w:rsid w:val="008F5EEE"/>
    <w:rsid w:val="00910E42"/>
    <w:rsid w:val="00924410"/>
    <w:rsid w:val="009B7852"/>
    <w:rsid w:val="009C4015"/>
    <w:rsid w:val="00A02B52"/>
    <w:rsid w:val="00A41677"/>
    <w:rsid w:val="00A51EE2"/>
    <w:rsid w:val="00AA7B8F"/>
    <w:rsid w:val="00AB765C"/>
    <w:rsid w:val="00BB461D"/>
    <w:rsid w:val="00BC4ED3"/>
    <w:rsid w:val="00BC62BF"/>
    <w:rsid w:val="00BD0CA3"/>
    <w:rsid w:val="00BF5B4E"/>
    <w:rsid w:val="00BF5CC5"/>
    <w:rsid w:val="00C338B3"/>
    <w:rsid w:val="00C35F06"/>
    <w:rsid w:val="00C47B70"/>
    <w:rsid w:val="00C86E8A"/>
    <w:rsid w:val="00CC5766"/>
    <w:rsid w:val="00D31BDD"/>
    <w:rsid w:val="00D43953"/>
    <w:rsid w:val="00DD7403"/>
    <w:rsid w:val="00DF7FB6"/>
    <w:rsid w:val="00EE3B2E"/>
    <w:rsid w:val="00F9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ED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4E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4E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E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4E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4E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4ED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C4ED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C4E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4E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C4ED3"/>
    <w:pPr>
      <w:ind w:left="1985" w:hanging="1985"/>
      <w:outlineLvl w:val="9"/>
    </w:pPr>
    <w:rPr>
      <w:b/>
    </w:rPr>
  </w:style>
  <w:style w:type="paragraph" w:customStyle="1" w:styleId="ZA">
    <w:name w:val="ZA"/>
    <w:rsid w:val="00BC4E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4E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C4ED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C4ED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C4E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C4E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C4E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C4ED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C4ED3"/>
    <w:pPr>
      <w:ind w:left="1134" w:hanging="1134"/>
    </w:pPr>
  </w:style>
  <w:style w:type="paragraph" w:styleId="40">
    <w:name w:val="toc 4"/>
    <w:basedOn w:val="30"/>
    <w:semiHidden/>
    <w:rsid w:val="00BC4ED3"/>
    <w:pPr>
      <w:ind w:left="1418" w:hanging="1418"/>
    </w:pPr>
  </w:style>
  <w:style w:type="paragraph" w:styleId="50">
    <w:name w:val="toc 5"/>
    <w:basedOn w:val="40"/>
    <w:semiHidden/>
    <w:rsid w:val="00BC4ED3"/>
    <w:pPr>
      <w:ind w:left="1701" w:hanging="1701"/>
    </w:pPr>
  </w:style>
  <w:style w:type="paragraph" w:styleId="60">
    <w:name w:val="toc 6"/>
    <w:basedOn w:val="50"/>
    <w:next w:val="a"/>
    <w:semiHidden/>
    <w:rsid w:val="00BC4ED3"/>
    <w:pPr>
      <w:ind w:left="1985" w:hanging="1985"/>
    </w:pPr>
  </w:style>
  <w:style w:type="paragraph" w:styleId="70">
    <w:name w:val="toc 7"/>
    <w:basedOn w:val="60"/>
    <w:next w:val="a"/>
    <w:semiHidden/>
    <w:rsid w:val="00BC4ED3"/>
    <w:pPr>
      <w:ind w:left="2268" w:hanging="2268"/>
    </w:pPr>
  </w:style>
  <w:style w:type="paragraph" w:styleId="80">
    <w:name w:val="toc 8"/>
    <w:basedOn w:val="10"/>
    <w:semiHidden/>
    <w:rsid w:val="00BC4ED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C4ED3"/>
    <w:pPr>
      <w:ind w:left="1418" w:hanging="1418"/>
    </w:pPr>
  </w:style>
  <w:style w:type="paragraph" w:customStyle="1" w:styleId="TT">
    <w:name w:val="TT"/>
    <w:basedOn w:val="1"/>
    <w:next w:val="a"/>
    <w:rsid w:val="00BC4ED3"/>
    <w:pPr>
      <w:outlineLvl w:val="9"/>
    </w:pPr>
  </w:style>
  <w:style w:type="paragraph" w:customStyle="1" w:styleId="TAH">
    <w:name w:val="TAH"/>
    <w:basedOn w:val="TAC"/>
    <w:rsid w:val="00BC4ED3"/>
    <w:rPr>
      <w:b/>
    </w:rPr>
  </w:style>
  <w:style w:type="paragraph" w:customStyle="1" w:styleId="TAC">
    <w:name w:val="TAC"/>
    <w:basedOn w:val="TAL"/>
    <w:rsid w:val="00BC4ED3"/>
    <w:pPr>
      <w:jc w:val="center"/>
    </w:pPr>
  </w:style>
  <w:style w:type="paragraph" w:customStyle="1" w:styleId="TAL">
    <w:name w:val="TAL"/>
    <w:basedOn w:val="a"/>
    <w:link w:val="TALChar"/>
    <w:rsid w:val="00BC4ED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C4ED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BC4ED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C4ED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C4ED3"/>
    <w:rPr>
      <w:rFonts w:eastAsia="Times New Roman"/>
      <w:b/>
      <w:lang w:eastAsia="en-US"/>
    </w:rPr>
  </w:style>
  <w:style w:type="paragraph" w:customStyle="1" w:styleId="EX">
    <w:name w:val="EX"/>
    <w:basedOn w:val="a"/>
    <w:rsid w:val="00BC4ED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C4ED3"/>
    <w:pPr>
      <w:spacing w:after="0"/>
    </w:pPr>
    <w:rPr>
      <w:rFonts w:eastAsia="Times New Roman"/>
    </w:rPr>
  </w:style>
  <w:style w:type="paragraph" w:customStyle="1" w:styleId="LD">
    <w:name w:val="LD"/>
    <w:rsid w:val="00BC4E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4ED3"/>
    <w:pPr>
      <w:spacing w:after="0"/>
    </w:pPr>
  </w:style>
  <w:style w:type="paragraph" w:customStyle="1" w:styleId="EW">
    <w:name w:val="EW"/>
    <w:basedOn w:val="EX"/>
    <w:rsid w:val="00BC4ED3"/>
    <w:pPr>
      <w:spacing w:after="0"/>
    </w:pPr>
  </w:style>
  <w:style w:type="paragraph" w:customStyle="1" w:styleId="B2">
    <w:name w:val="B2"/>
    <w:basedOn w:val="a"/>
    <w:rsid w:val="00BC4ED3"/>
    <w:pPr>
      <w:ind w:left="851" w:hanging="284"/>
    </w:pPr>
  </w:style>
  <w:style w:type="paragraph" w:customStyle="1" w:styleId="B1">
    <w:name w:val="B1"/>
    <w:basedOn w:val="a"/>
    <w:link w:val="B1Char"/>
    <w:rsid w:val="00BC4ED3"/>
    <w:pPr>
      <w:ind w:left="568" w:hanging="284"/>
    </w:pPr>
  </w:style>
  <w:style w:type="paragraph" w:customStyle="1" w:styleId="B3">
    <w:name w:val="B3"/>
    <w:basedOn w:val="a"/>
    <w:rsid w:val="00BC4ED3"/>
    <w:pPr>
      <w:ind w:left="1135" w:hanging="284"/>
    </w:pPr>
  </w:style>
  <w:style w:type="paragraph" w:customStyle="1" w:styleId="B4">
    <w:name w:val="B4"/>
    <w:basedOn w:val="a"/>
    <w:rsid w:val="00BC4ED3"/>
    <w:pPr>
      <w:ind w:left="1418" w:hanging="284"/>
    </w:pPr>
  </w:style>
  <w:style w:type="paragraph" w:customStyle="1" w:styleId="B5">
    <w:name w:val="B5"/>
    <w:basedOn w:val="a"/>
    <w:rsid w:val="00BC4ED3"/>
    <w:pPr>
      <w:ind w:left="1702" w:hanging="284"/>
    </w:pPr>
  </w:style>
  <w:style w:type="paragraph" w:customStyle="1" w:styleId="EQ">
    <w:name w:val="EQ"/>
    <w:basedOn w:val="a"/>
    <w:next w:val="a"/>
    <w:rsid w:val="00BC4ED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C4E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BC4ED3"/>
    <w:pPr>
      <w:keepNext w:val="0"/>
      <w:spacing w:before="0" w:after="240"/>
    </w:pPr>
  </w:style>
  <w:style w:type="paragraph" w:customStyle="1" w:styleId="NF">
    <w:name w:val="NF"/>
    <w:basedOn w:val="NO"/>
    <w:rsid w:val="00BC4E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4E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4ED3"/>
    <w:pPr>
      <w:jc w:val="right"/>
    </w:pPr>
  </w:style>
  <w:style w:type="paragraph" w:customStyle="1" w:styleId="TAN">
    <w:name w:val="TAN"/>
    <w:basedOn w:val="TAL"/>
    <w:rsid w:val="00BC4ED3"/>
    <w:pPr>
      <w:ind w:left="851" w:hanging="851"/>
    </w:pPr>
  </w:style>
  <w:style w:type="character" w:customStyle="1" w:styleId="ZGSM">
    <w:name w:val="ZGSM"/>
    <w:rsid w:val="00BC4ED3"/>
  </w:style>
  <w:style w:type="paragraph" w:customStyle="1" w:styleId="AP">
    <w:name w:val="AP"/>
    <w:basedOn w:val="a"/>
    <w:rsid w:val="00BC4ED3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BC4ED3"/>
    <w:rPr>
      <w:color w:val="FF0000"/>
    </w:rPr>
  </w:style>
  <w:style w:type="paragraph" w:customStyle="1" w:styleId="ZD">
    <w:name w:val="ZD"/>
    <w:rsid w:val="00BC4E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C4E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C4E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C4E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C4ED3"/>
    <w:pPr>
      <w:framePr w:wrap="notBeside" w:y="16161"/>
    </w:pPr>
  </w:style>
  <w:style w:type="paragraph" w:styleId="a3">
    <w:name w:val="footer"/>
    <w:basedOn w:val="a"/>
    <w:rsid w:val="00BC4ED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BC4ED3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BC4ED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0D73DC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rsid w:val="000D73DC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0D73DC"/>
    <w:rPr>
      <w:color w:val="000000"/>
      <w:lang w:val="en-GB" w:eastAsia="ja-JP"/>
    </w:rPr>
  </w:style>
  <w:style w:type="paragraph" w:styleId="a6">
    <w:name w:val="Document Map"/>
    <w:basedOn w:val="a"/>
    <w:link w:val="Char1"/>
    <w:rsid w:val="004D03ED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rsid w:val="004D03ED"/>
    <w:rPr>
      <w:rFonts w:ascii="宋体"/>
      <w:color w:val="000000"/>
      <w:sz w:val="18"/>
      <w:szCs w:val="18"/>
      <w:lang w:val="en-GB" w:eastAsia="ja-JP"/>
    </w:rPr>
  </w:style>
  <w:style w:type="character" w:customStyle="1" w:styleId="TALChar">
    <w:name w:val="TAL Char"/>
    <w:link w:val="TAL"/>
    <w:rsid w:val="0025432F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25432F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aiming-0215</cp:lastModifiedBy>
  <cp:revision>7</cp:revision>
  <cp:lastPrinted>2003-09-26T03:29:00Z</cp:lastPrinted>
  <dcterms:created xsi:type="dcterms:W3CDTF">2016-07-01T07:28:00Z</dcterms:created>
  <dcterms:modified xsi:type="dcterms:W3CDTF">2016-07-05T09:06:00Z</dcterms:modified>
</cp:coreProperties>
</file>